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9" w:rsidRPr="00400338" w:rsidRDefault="00BE52F9" w:rsidP="00BE52F9">
      <w:pPr>
        <w:ind w:left="4820"/>
        <w:jc w:val="center"/>
        <w:rPr>
          <w:rFonts w:ascii="Calibri" w:hAnsi="Calibri"/>
          <w:sz w:val="28"/>
          <w:szCs w:val="28"/>
        </w:rPr>
      </w:pPr>
      <w:r w:rsidRPr="00837345">
        <w:rPr>
          <w:b/>
          <w:sz w:val="28"/>
          <w:szCs w:val="28"/>
        </w:rPr>
        <w:t>Приложение № 3</w:t>
      </w:r>
      <w:r w:rsidRPr="00837345">
        <w:rPr>
          <w:b/>
          <w:sz w:val="28"/>
          <w:szCs w:val="28"/>
        </w:rPr>
        <w:br/>
      </w:r>
      <w:r w:rsidRPr="00400338">
        <w:rPr>
          <w:sz w:val="28"/>
          <w:szCs w:val="28"/>
        </w:rPr>
        <w:t>к объявлению о приеме документов</w:t>
      </w:r>
    </w:p>
    <w:p w:rsidR="00BE52F9" w:rsidRPr="00400338" w:rsidRDefault="00BE52F9" w:rsidP="00BE52F9">
      <w:pPr>
        <w:ind w:left="5103"/>
        <w:jc w:val="center"/>
        <w:rPr>
          <w:sz w:val="28"/>
          <w:szCs w:val="28"/>
        </w:rPr>
      </w:pPr>
      <w:r w:rsidRPr="00400338">
        <w:rPr>
          <w:sz w:val="28"/>
          <w:szCs w:val="28"/>
        </w:rPr>
        <w:t>для участия в конкурсе на включение</w:t>
      </w:r>
      <w:r>
        <w:rPr>
          <w:sz w:val="28"/>
          <w:szCs w:val="28"/>
        </w:rPr>
        <w:t xml:space="preserve"> </w:t>
      </w:r>
      <w:r w:rsidRPr="00400338">
        <w:rPr>
          <w:sz w:val="28"/>
          <w:szCs w:val="28"/>
        </w:rPr>
        <w:t>в кадровый резерв Пермьстата</w:t>
      </w:r>
    </w:p>
    <w:p w:rsidR="00BE52F9" w:rsidRPr="00400338" w:rsidRDefault="00BE52F9" w:rsidP="00BE52F9">
      <w:pPr>
        <w:ind w:left="5103"/>
        <w:jc w:val="center"/>
        <w:rPr>
          <w:rFonts w:ascii="Calibri" w:hAnsi="Calibri"/>
          <w:sz w:val="28"/>
          <w:szCs w:val="28"/>
        </w:rPr>
      </w:pPr>
      <w:r w:rsidRPr="00400338">
        <w:rPr>
          <w:sz w:val="28"/>
          <w:szCs w:val="28"/>
        </w:rPr>
        <w:t xml:space="preserve">от </w:t>
      </w:r>
      <w:r w:rsidR="008E58B7">
        <w:rPr>
          <w:sz w:val="28"/>
          <w:szCs w:val="28"/>
        </w:rPr>
        <w:t>23.01.2024</w:t>
      </w:r>
      <w:bookmarkStart w:id="0" w:name="_GoBack"/>
      <w:bookmarkEnd w:id="0"/>
    </w:p>
    <w:p w:rsidR="00BE52F9" w:rsidRDefault="00BE52F9" w:rsidP="00BE52F9">
      <w:pPr>
        <w:jc w:val="center"/>
        <w:rPr>
          <w:b/>
          <w:sz w:val="28"/>
          <w:szCs w:val="28"/>
        </w:rPr>
      </w:pPr>
    </w:p>
    <w:p w:rsidR="00BE52F9" w:rsidRDefault="00BE52F9" w:rsidP="00BE52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BE52F9" w:rsidRPr="00761C1F" w:rsidRDefault="00BE52F9" w:rsidP="00BE52F9">
      <w:pPr>
        <w:jc w:val="center"/>
        <w:rPr>
          <w:sz w:val="28"/>
          <w:szCs w:val="28"/>
        </w:rPr>
      </w:pPr>
    </w:p>
    <w:p w:rsidR="00BE52F9" w:rsidRPr="00761C1F" w:rsidRDefault="00BE52F9" w:rsidP="00BE52F9">
      <w:pPr>
        <w:jc w:val="center"/>
        <w:rPr>
          <w:sz w:val="28"/>
          <w:szCs w:val="28"/>
        </w:rPr>
      </w:pPr>
      <w:r w:rsidRPr="00761C1F">
        <w:rPr>
          <w:b/>
          <w:sz w:val="28"/>
          <w:szCs w:val="28"/>
          <w:u w:val="single"/>
        </w:rPr>
        <w:t>старшая группа должностей, категория «обеспечивающие специалисты»</w:t>
      </w:r>
      <w:r>
        <w:rPr>
          <w:b/>
          <w:sz w:val="28"/>
          <w:szCs w:val="28"/>
          <w:u w:val="single"/>
        </w:rPr>
        <w:t xml:space="preserve"> (статистика)</w:t>
      </w:r>
      <w:r w:rsidRPr="00761C1F">
        <w:rPr>
          <w:sz w:val="28"/>
          <w:szCs w:val="28"/>
        </w:rPr>
        <w:t xml:space="preserve"> (старший специалист 3 разряда)</w:t>
      </w:r>
    </w:p>
    <w:p w:rsidR="00BE52F9" w:rsidRPr="00761C1F" w:rsidRDefault="00BE52F9" w:rsidP="00BE52F9">
      <w:pPr>
        <w:jc w:val="both"/>
        <w:rPr>
          <w:sz w:val="28"/>
          <w:szCs w:val="28"/>
        </w:rPr>
      </w:pPr>
    </w:p>
    <w:p w:rsidR="00BE52F9" w:rsidRPr="002D4500" w:rsidRDefault="008E58B7" w:rsidP="00BE52F9">
      <w:pPr>
        <w:pStyle w:val="a3"/>
        <w:numPr>
          <w:ilvl w:val="0"/>
          <w:numId w:val="1"/>
        </w:numPr>
        <w:spacing w:line="276" w:lineRule="auto"/>
        <w:jc w:val="both"/>
        <w:rPr>
          <w:b/>
          <w:color w:val="0070C0"/>
          <w:szCs w:val="28"/>
        </w:rPr>
      </w:pPr>
      <w:r>
        <w:rPr>
          <w:b/>
          <w:color w:val="0070C0"/>
          <w:szCs w:val="28"/>
        </w:rPr>
        <w:t>Отдел статистики цен и финансов</w:t>
      </w:r>
    </w:p>
    <w:p w:rsidR="00BE52F9" w:rsidRPr="002D4500" w:rsidRDefault="00BE52F9" w:rsidP="00BE52F9">
      <w:pPr>
        <w:pStyle w:val="a3"/>
        <w:numPr>
          <w:ilvl w:val="0"/>
          <w:numId w:val="1"/>
        </w:numPr>
        <w:jc w:val="both"/>
        <w:rPr>
          <w:b/>
          <w:color w:val="0070C0"/>
        </w:rPr>
      </w:pPr>
      <w:r w:rsidRPr="002D4500">
        <w:rPr>
          <w:b/>
          <w:color w:val="0070C0"/>
        </w:rPr>
        <w:t>Отдел государственной статистики в городе Пермь</w:t>
      </w:r>
    </w:p>
    <w:p w:rsidR="00186E7F" w:rsidRDefault="00186E7F"/>
    <w:p w:rsidR="00BE52F9" w:rsidRPr="00BE52F9" w:rsidRDefault="00BE52F9" w:rsidP="00BE52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52F9">
        <w:rPr>
          <w:rFonts w:ascii="Times New Roman" w:hAnsi="Times New Roman" w:cs="Times New Roman"/>
          <w:b/>
          <w:sz w:val="24"/>
          <w:szCs w:val="24"/>
        </w:rPr>
        <w:t>Квалификационные требования для замещения должности</w:t>
      </w:r>
    </w:p>
    <w:p w:rsidR="00BE52F9" w:rsidRPr="00BE52F9" w:rsidRDefault="00BE52F9" w:rsidP="00BE52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2F9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BE52F9" w:rsidRDefault="00BE52F9">
      <w:pPr>
        <w:rPr>
          <w:b/>
        </w:rPr>
      </w:pPr>
    </w:p>
    <w:p w:rsidR="00BE52F9" w:rsidRPr="00BE52F9" w:rsidRDefault="00BE52F9" w:rsidP="00BE52F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Для замещения должности старшего </w:t>
      </w:r>
      <w:r w:rsidRPr="00BE52F9">
        <w:rPr>
          <w:noProof/>
        </w:rPr>
        <w:t xml:space="preserve">специалиста 3 разряда </w:t>
      </w:r>
      <w:r w:rsidRPr="00BE52F9">
        <w:t>устанавливаются следующие квалификационные требования:</w:t>
      </w:r>
    </w:p>
    <w:p w:rsidR="00BE52F9" w:rsidRPr="00BE52F9" w:rsidRDefault="00BE52F9" w:rsidP="00BE52F9">
      <w:pPr>
        <w:widowControl w:val="0"/>
        <w:numPr>
          <w:ilvl w:val="1"/>
          <w:numId w:val="10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Наличие </w:t>
      </w:r>
      <w:r w:rsidRPr="00BE52F9">
        <w:rPr>
          <w:noProof/>
        </w:rPr>
        <w:t>образования</w:t>
      </w:r>
      <w:r w:rsidRPr="00BE52F9">
        <w:t xml:space="preserve"> не ниже среднего профессионального по следующим специальностям, направлениям подготовки: </w:t>
      </w:r>
      <w:r w:rsidRPr="00BE52F9">
        <w:rPr>
          <w:noProof/>
        </w:rPr>
        <w:t>прикладная информатика</w:t>
      </w:r>
      <w:r w:rsidRPr="00BE52F9">
        <w:t>, прикладная математика, статистика, инфокоммуникационные технологии и системы связи, прикладная математика и информатика, информационные системы и технологии, социология, математическое обеспечение и администрирование информационных систем, финансы и кредит, менеджмент, государственное и муниципальное управление,</w:t>
      </w:r>
      <w:r w:rsidRPr="00BE52F9">
        <w:rPr>
          <w:rFonts w:cs="Calibri"/>
          <w:color w:val="8EAADB"/>
        </w:rPr>
        <w:t xml:space="preserve"> </w:t>
      </w:r>
      <w:r w:rsidRPr="00BE52F9">
        <w:rPr>
          <w:rFonts w:cs="Calibri"/>
        </w:rPr>
        <w:t xml:space="preserve">экономика,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специальности экономического направления, указанные в предыдущих перечнях профессий, специальностей и направлений подготовки </w:t>
      </w:r>
      <w:r w:rsidRPr="00BE52F9">
        <w:t>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left="0" w:firstLine="709"/>
        <w:jc w:val="both"/>
      </w:pPr>
      <w:bookmarkStart w:id="1" w:name="_Toc479853586"/>
      <w:r w:rsidRPr="00BE52F9">
        <w:rPr>
          <w:rFonts w:cs="Calibri"/>
        </w:rPr>
        <w:t xml:space="preserve">Для замещения должности старшего </w:t>
      </w:r>
      <w:r w:rsidRPr="00BE52F9">
        <w:rPr>
          <w:noProof/>
        </w:rPr>
        <w:t>специалиста 3 разряда</w:t>
      </w:r>
      <w:r w:rsidRPr="00BE52F9">
        <w:rPr>
          <w:rFonts w:cs="Calibri"/>
        </w:rPr>
        <w:t xml:space="preserve"> не установлено требований к стажу гражданской службы или работы по специальности, направлению подготовки</w:t>
      </w:r>
      <w:bookmarkEnd w:id="1"/>
      <w:r w:rsidRPr="00BE52F9">
        <w:rPr>
          <w:rFonts w:cs="Calibri"/>
        </w:rPr>
        <w:t>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Наличие базовых знаний: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государственного языка Российской Федерации (русского языка);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 Конституции Российской Федерации;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законодательства о государственной гражданской службе;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rPr>
          <w:noProof/>
        </w:rPr>
        <w:t>знание основ законодательства о противодействии коррупции</w:t>
      </w:r>
      <w:r w:rsidRPr="00BE52F9">
        <w:t>;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в области информационно-коммуникационных технологий, включая знание основ информационной безопасности и защиты информации;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основных положений законодательства о персональных данных;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знание общих принципов функционирования системы электронного документооборота; </w:t>
      </w:r>
    </w:p>
    <w:p w:rsidR="00BE52F9" w:rsidRPr="00BE52F9" w:rsidRDefault="00BE52F9" w:rsidP="00BE52F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основных положений законодательства об электронной подписи, а также знания по применению персонального компьютера.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autoSpaceDE w:val="0"/>
        <w:autoSpaceDN w:val="0"/>
        <w:spacing w:line="259" w:lineRule="auto"/>
        <w:ind w:hanging="791"/>
        <w:jc w:val="both"/>
      </w:pPr>
      <w:r w:rsidRPr="00BE52F9">
        <w:lastRenderedPageBreak/>
        <w:t>Наличие профессиональных знаний:</w:t>
      </w:r>
    </w:p>
    <w:p w:rsidR="00BE52F9" w:rsidRPr="00BE52F9" w:rsidRDefault="00BE52F9" w:rsidP="00BE52F9">
      <w:pPr>
        <w:widowControl w:val="0"/>
        <w:numPr>
          <w:ilvl w:val="2"/>
          <w:numId w:val="2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 сфере законодательства Российской Федерации: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rPr>
          <w:rFonts w:cs="Calibri"/>
        </w:rPr>
        <w:t>Федеральный закона от 27 мая 2003 г. № 58-ФЗ «О системе государственной службы Российской Федерации»;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Федеральный закона от 25 декабря 2008 г. № 273-ФЗ «О противодействии коррупции»;</w:t>
      </w:r>
    </w:p>
    <w:p w:rsidR="00BE52F9" w:rsidRPr="00BE52F9" w:rsidRDefault="00BE52F9" w:rsidP="00BE52F9">
      <w:pPr>
        <w:numPr>
          <w:ilvl w:val="0"/>
          <w:numId w:val="4"/>
        </w:numPr>
        <w:tabs>
          <w:tab w:val="left" w:pos="567"/>
          <w:tab w:val="left" w:pos="1134"/>
        </w:tabs>
        <w:spacing w:line="259" w:lineRule="auto"/>
        <w:ind w:left="0" w:firstLine="709"/>
        <w:jc w:val="both"/>
        <w:rPr>
          <w:rFonts w:eastAsia="Calibri"/>
        </w:rPr>
      </w:pPr>
      <w:r w:rsidRPr="00BE52F9">
        <w:rPr>
          <w:rFonts w:eastAsia="Calibri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2552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25 января 2002 г. № 8-ФЗ «О Всероссийской переписи населения»;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21 июля 2005 г. № 108-ФЗ «О Всероссийской сельскохозяйственной переписи»;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Федеральный закон от 27 июля 2006 г. № 149-ФЗ «Об информации, информационных технологиях и о защите информации»;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 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 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09 марта 2004 г. № 314  «О системе и структуре федеральных органов исполнительной власти»;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>
        <w:t xml:space="preserve"> </w:t>
      </w:r>
      <w:r w:rsidRPr="00BE52F9">
        <w:t xml:space="preserve">постановление Правительства Российской Федерации от 18 августа 2008 г. </w:t>
      </w:r>
      <w:r w:rsidRPr="00BE52F9">
        <w:br/>
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lastRenderedPageBreak/>
        <w:t xml:space="preserve">постановление Правительства Российской Федерации от 16 февраля 2008 г. </w:t>
      </w:r>
      <w:r w:rsidRPr="00BE52F9">
        <w:br/>
        <w:t>№ 79 «О 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2 июня 2008 г. № 420 «О Федеральной службе государственной статистики»;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26 мая 2010 г. № 367 «О единой межведомственной информационно-статистической системе»;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15 апреля 2014 г. № 316 «Об утверждении государственной программы Российской Федерации "Экономическое развитие и инновационная экономика"»;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постановление Правительства Российской Федерации от 6 сентября 2007 г. </w:t>
      </w:r>
      <w:r w:rsidRPr="00BE52F9">
        <w:br/>
        <w:t xml:space="preserve">№ 562 «Об утверждении Правил исчисления денежного содержания федеральных государственных гражданских служащих»; 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постановление Правительства Российской Федерации от 21 января 2015 г. </w:t>
      </w:r>
      <w:r w:rsidRPr="00BE52F9">
        <w:br/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распоряжение Правительства Российской Федерации от 6 мая 2008 г.  № 671-р «Об утверждении Федерального плана статистических работ»;</w:t>
      </w:r>
    </w:p>
    <w:p w:rsidR="00BE52F9" w:rsidRPr="00BE52F9" w:rsidRDefault="00BE52F9" w:rsidP="00BE52F9">
      <w:pPr>
        <w:widowControl w:val="0"/>
        <w:numPr>
          <w:ilvl w:val="0"/>
          <w:numId w:val="4"/>
        </w:numPr>
        <w:autoSpaceDE w:val="0"/>
        <w:autoSpaceDN w:val="0"/>
        <w:spacing w:line="259" w:lineRule="auto"/>
        <w:ind w:left="0" w:firstLine="709"/>
        <w:jc w:val="both"/>
      </w:pPr>
      <w:bookmarkStart w:id="2" w:name="_Hlk106796881"/>
      <w:r w:rsidRPr="00BE52F9">
        <w:t>приказ Росархива от 20 декабря 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  <w:bookmarkEnd w:id="2"/>
    </w:p>
    <w:p w:rsidR="00BE52F9" w:rsidRPr="00BE52F9" w:rsidRDefault="00BE52F9" w:rsidP="00BE52F9">
      <w:pPr>
        <w:widowControl w:val="0"/>
        <w:numPr>
          <w:ilvl w:val="2"/>
          <w:numId w:val="2"/>
        </w:numPr>
        <w:autoSpaceDE w:val="0"/>
        <w:autoSpaceDN w:val="0"/>
        <w:spacing w:line="259" w:lineRule="auto"/>
        <w:ind w:hanging="791"/>
        <w:jc w:val="both"/>
      </w:pPr>
      <w:r w:rsidRPr="00BE52F9">
        <w:t>Иные профессиональные знания: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и признаки государства;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 государственного устройства и управления;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понятие, цели, элементы государственного управления;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знание основных принципов обеспечения единства правового пространства Российской Федерации;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и инструменты открытости деятельности федеральных органов исполнительной власти;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струк</w:t>
      </w:r>
      <w:r>
        <w:t>т</w:t>
      </w:r>
      <w:r w:rsidRPr="00BE52F9">
        <w:t>ура и ключевые положения должностного регламента государственного гражданского служащего;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внесения изменений в должностной регламент государственного гражданского служащего;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коррупции, причины ее возникновения и последствия;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основные методологические документы по статистике;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основы общей теории статистики;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методология обработки статистической информации, основные подходы к </w:t>
      </w:r>
      <w:r w:rsidRPr="00BE52F9">
        <w:lastRenderedPageBreak/>
        <w:t>формированию входной информации и выходных массивов статистических данных, основные схемы сбора и обработки статистической информации в системе государственной статистики;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методики обработки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«открытые данные»;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понятие: источники статистической информации, виды источников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виды статистических наблюдений, виды и способы обследований организаций и населения, основы теории сплошных и выборочных статистических наблюдений;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формирования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понятия: выборка, объем выборки, виды выборок и порядок их формирования;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основные принципы официального статистического учета;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понятие: классификаторы, используемые для формирования официальной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обеспечение сохранности и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понятие: Статистического регистра хозяйствующих субъектов, формирование совокупностей единиц статистических наблюдений на основании данных статистического регистра;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правила получения доступа к различным источникам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правовые аспекты в сфере предоставления государственных услуг населению и организациям, в том числе, посредством применения информационно-коммуникационных технологий аппаратного и программного обеспечения;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понятие и элементы модели компетенций;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правила охраны труда и противопожарной безопасности;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служебный распорядок Росстата;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 xml:space="preserve">принципы формирования и работы с кадровым резервом в государственном органе; 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организация труда и делопроизводства;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основы документационного обеспечения;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принципы организации деятельности в сфере обеспечения сохранности и государственного учета документов;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общие вопросы в области обеспечения информационной безопасности;</w:t>
      </w:r>
    </w:p>
    <w:p w:rsidR="00BE52F9" w:rsidRPr="00BE52F9" w:rsidRDefault="00BE52F9" w:rsidP="00BE52F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порядок работы со служебной информацией.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Наличие функциональных знаний: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нормы права, нормативного правового акта, правоотношений и их признаки;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– форма федерального статистического наблюдения;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понятие – экономическое описание задачи по сбору и обработке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(принципы) формирования итогов федеральных статистических наблюдений;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порядок обеспечения сохранности и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0"/>
          <w:numId w:val="9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методы обеспечения сохранности статистической информации.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hanging="791"/>
        <w:jc w:val="both"/>
      </w:pPr>
      <w:r w:rsidRPr="00BE52F9">
        <w:rPr>
          <w:noProof/>
        </w:rPr>
        <w:t>Наличие</w:t>
      </w:r>
      <w:r w:rsidRPr="00BE52F9">
        <w:t xml:space="preserve"> базовых умений: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lastRenderedPageBreak/>
        <w:t>умение мыслить системно (стратегически);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умение планировать, рационально использовать служебное время и достигать результата;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коммуникативные умения;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умение управлять изменениями;</w:t>
      </w:r>
    </w:p>
    <w:p w:rsidR="00BE52F9" w:rsidRPr="00BE52F9" w:rsidRDefault="00BE52F9" w:rsidP="00BE52F9">
      <w:pPr>
        <w:widowControl w:val="0"/>
        <w:numPr>
          <w:ilvl w:val="0"/>
          <w:numId w:val="6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умения по применению персонального компьютера.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line="259" w:lineRule="auto"/>
        <w:ind w:left="0" w:firstLine="709"/>
        <w:jc w:val="both"/>
      </w:pPr>
      <w:r w:rsidRPr="00BE52F9">
        <w:rPr>
          <w:noProof/>
        </w:rPr>
        <w:t>Наличие</w:t>
      </w:r>
      <w:r w:rsidRPr="00BE52F9">
        <w:t xml:space="preserve"> профессиональных умений: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работы с данными статистической отчетности;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построение динамических рядов статистических показателей;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расчет сводных показателей для единиц статистического наблюдения, сгруппированных в соответствии с заданными признаками;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формирование совокупности единиц статистического наблюдения на основании данных Статистического регистра хозяйствующих субъектов;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 различными источниками статистической информации;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планирование работы, контроль, анализ и прогнозирование последствий принимаемых решений;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выявление факта наличия конфликта интересов;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своевременное выявление и разрешение проблемных ситуаций, приводящих к конфликту интересов;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оценка коррупционных рисков;</w:t>
      </w:r>
    </w:p>
    <w:p w:rsidR="00BE52F9" w:rsidRPr="00BE52F9" w:rsidRDefault="00BE52F9" w:rsidP="00BE52F9">
      <w:pPr>
        <w:widowControl w:val="0"/>
        <w:numPr>
          <w:ilvl w:val="0"/>
          <w:numId w:val="7"/>
        </w:numPr>
        <w:autoSpaceDE w:val="0"/>
        <w:autoSpaceDN w:val="0"/>
        <w:spacing w:line="259" w:lineRule="auto"/>
        <w:ind w:left="0" w:firstLine="709"/>
        <w:jc w:val="both"/>
      </w:pPr>
      <w:r w:rsidRPr="00BE52F9">
        <w:t>работа со справочными правовыми системами на профессиональном уровне.</w:t>
      </w:r>
    </w:p>
    <w:p w:rsidR="00BE52F9" w:rsidRPr="00BE52F9" w:rsidRDefault="00BE52F9" w:rsidP="00BE52F9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spacing w:line="259" w:lineRule="auto"/>
        <w:ind w:left="0" w:firstLine="709"/>
        <w:jc w:val="both"/>
      </w:pPr>
      <w:r w:rsidRPr="00BE52F9">
        <w:t>Наличие функциональных умений: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разработка, рассмотрение и согласование проектов распорядительных актов и других документов;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публичные выступления;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владение конструктивной критикой;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autoSpaceDE w:val="0"/>
        <w:autoSpaceDN w:val="0"/>
        <w:spacing w:line="259" w:lineRule="auto"/>
        <w:ind w:left="142" w:firstLine="632"/>
        <w:jc w:val="both"/>
      </w:pPr>
      <w:r w:rsidRPr="00BE52F9">
        <w:t>работа с информационно-коммуникационными сетями, в том числе сетью Интернет; работа в операционной системе, с электронной почтой, в текстовом редакторе, с электронными таблицами;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работа с базами данных;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line="259" w:lineRule="auto"/>
        <w:ind w:left="1134"/>
        <w:jc w:val="both"/>
      </w:pPr>
      <w:r w:rsidRPr="00BE52F9">
        <w:t>умение контролировать качество и согласованность полученных результатов;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774"/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сбор, обработка, хранение, распространение, предоставление официальной  статистической информации;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обучение работников, привлекаемых к проведению переписей и обследований;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134"/>
        <w:jc w:val="both"/>
      </w:pPr>
      <w:r w:rsidRPr="00BE52F9">
        <w:t>обработка материалов переписей и обследований;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формирование предварительных и окончательных итогов переписей и обследований, публикационных материалов;</w:t>
      </w:r>
    </w:p>
    <w:p w:rsidR="00BE52F9" w:rsidRPr="00BE52F9" w:rsidRDefault="00BE52F9" w:rsidP="00BE52F9">
      <w:pPr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line="259" w:lineRule="auto"/>
        <w:ind w:left="142" w:firstLine="632"/>
        <w:jc w:val="both"/>
      </w:pPr>
      <w:r w:rsidRPr="00BE52F9">
        <w:t>умение систематизировать международный и национальный опыт проведения обследований и формирования официальной статистической информации.</w:t>
      </w:r>
    </w:p>
    <w:p w:rsidR="00BE52F9" w:rsidRDefault="00BE52F9" w:rsidP="00BE52F9">
      <w:pPr>
        <w:rPr>
          <w:b/>
        </w:rPr>
      </w:pPr>
    </w:p>
    <w:p w:rsidR="00BE52F9" w:rsidRDefault="00BE52F9" w:rsidP="00BE52F9">
      <w:pPr>
        <w:jc w:val="center"/>
        <w:rPr>
          <w:b/>
        </w:rPr>
      </w:pPr>
    </w:p>
    <w:p w:rsidR="00BE52F9" w:rsidRPr="002D4500" w:rsidRDefault="00BE52F9" w:rsidP="00BE52F9">
      <w:pPr>
        <w:jc w:val="center"/>
        <w:rPr>
          <w:b/>
        </w:rPr>
      </w:pPr>
      <w:r w:rsidRPr="002D4500">
        <w:rPr>
          <w:b/>
        </w:rPr>
        <w:lastRenderedPageBreak/>
        <w:t>Квалификационные требования компьютерной грамотности,</w:t>
      </w:r>
    </w:p>
    <w:p w:rsidR="00BE52F9" w:rsidRPr="002D4500" w:rsidRDefault="00BE52F9" w:rsidP="00BE52F9">
      <w:pPr>
        <w:jc w:val="center"/>
        <w:rPr>
          <w:b/>
        </w:rPr>
      </w:pPr>
      <w:r w:rsidRPr="002D4500">
        <w:rPr>
          <w:b/>
        </w:rPr>
        <w:t>необходимых для исполнения должностных обязанностей федеральными государственными гражданскими служащими</w:t>
      </w:r>
    </w:p>
    <w:p w:rsidR="00BE52F9" w:rsidRPr="002D4500" w:rsidRDefault="00BE52F9" w:rsidP="00BE52F9">
      <w:pPr>
        <w:jc w:val="center"/>
        <w:rPr>
          <w:b/>
        </w:rPr>
      </w:pPr>
    </w:p>
    <w:p w:rsidR="00BE52F9" w:rsidRPr="002D4500" w:rsidRDefault="00BE52F9" w:rsidP="00BE52F9">
      <w:pPr>
        <w:autoSpaceDE w:val="0"/>
        <w:autoSpaceDN w:val="0"/>
        <w:adjustRightInd w:val="0"/>
        <w:jc w:val="both"/>
        <w:rPr>
          <w:b/>
        </w:rPr>
      </w:pPr>
      <w:r w:rsidRPr="002D4500">
        <w:rPr>
          <w:b/>
        </w:rPr>
        <w:t>1. Знание основ информационной безопасности и защиты информации,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2. Знание основных положений законодательства о персональных данных,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понятие персональных данных, принципы и условия их обработки;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меры по обеспечению безопасности персональных данных при их обработке в информационных системах.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3. Знание общих принципов функционирования системы электронного документооборота,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4. Знание основных положений законодательства об электронной подписи, включая: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понятие и виды электронных подписей;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  <w:rPr>
          <w:b/>
        </w:rPr>
      </w:pPr>
      <w:r w:rsidRPr="002D4500">
        <w:rPr>
          <w:b/>
        </w:rPr>
        <w:t>5. Основные знания и умения по применению персонального компьютера: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2D4500">
        <w:rPr>
          <w:lang w:val="en-US"/>
        </w:rPr>
        <w:t>pravo</w:t>
      </w:r>
      <w:r w:rsidRPr="002D4500">
        <w:t>.</w:t>
      </w:r>
      <w:r w:rsidRPr="002D4500">
        <w:rPr>
          <w:lang w:val="en-US"/>
        </w:rPr>
        <w:t>gov</w:t>
      </w:r>
      <w:r w:rsidRPr="002D4500">
        <w:t>.</w:t>
      </w:r>
      <w:r w:rsidRPr="002D4500">
        <w:rPr>
          <w:lang w:val="en-US"/>
        </w:rPr>
        <w:t>ru</w:t>
      </w:r>
      <w:r w:rsidRPr="002D4500">
        <w:t>);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lastRenderedPageBreak/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  <w:r w:rsidRPr="002D4500">
        <w:t>умение работать с общими сетевыми ресурсами (сетевыми дисками, папками).</w:t>
      </w: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autoSpaceDE w:val="0"/>
        <w:autoSpaceDN w:val="0"/>
        <w:adjustRightInd w:val="0"/>
        <w:ind w:firstLine="284"/>
        <w:jc w:val="both"/>
      </w:pPr>
    </w:p>
    <w:p w:rsidR="00BE52F9" w:rsidRPr="002D4500" w:rsidRDefault="00BE52F9" w:rsidP="00BE52F9">
      <w:pPr>
        <w:ind w:firstLine="284"/>
        <w:jc w:val="center"/>
      </w:pPr>
      <w:r w:rsidRPr="002D4500">
        <w:t>____________________________</w:t>
      </w:r>
    </w:p>
    <w:p w:rsidR="00BE52F9" w:rsidRPr="002D4500" w:rsidRDefault="00BE52F9" w:rsidP="00BE52F9">
      <w:pPr>
        <w:rPr>
          <w:b/>
          <w:bCs/>
          <w:color w:val="000000"/>
        </w:rPr>
      </w:pPr>
    </w:p>
    <w:p w:rsidR="00BE52F9" w:rsidRPr="00BE52F9" w:rsidRDefault="00BE52F9" w:rsidP="00BE52F9">
      <w:pPr>
        <w:rPr>
          <w:b/>
        </w:rPr>
      </w:pPr>
    </w:p>
    <w:sectPr w:rsidR="00BE52F9" w:rsidRPr="00BE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64A"/>
    <w:multiLevelType w:val="hybridMultilevel"/>
    <w:tmpl w:val="7E96E162"/>
    <w:lvl w:ilvl="0" w:tplc="32BA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25A"/>
    <w:multiLevelType w:val="hybridMultilevel"/>
    <w:tmpl w:val="46CE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AC4"/>
    <w:multiLevelType w:val="hybridMultilevel"/>
    <w:tmpl w:val="762006F6"/>
    <w:lvl w:ilvl="0" w:tplc="E83A8E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B50102"/>
    <w:multiLevelType w:val="multilevel"/>
    <w:tmpl w:val="C79408AC"/>
    <w:lvl w:ilvl="0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D38FA"/>
    <w:multiLevelType w:val="multilevel"/>
    <w:tmpl w:val="C5E2FBAE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390FFD"/>
    <w:multiLevelType w:val="multilevel"/>
    <w:tmpl w:val="950ED384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6537B97"/>
    <w:multiLevelType w:val="hybridMultilevel"/>
    <w:tmpl w:val="392A922E"/>
    <w:lvl w:ilvl="0" w:tplc="912000F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17B1E"/>
    <w:multiLevelType w:val="hybridMultilevel"/>
    <w:tmpl w:val="6BBC7992"/>
    <w:lvl w:ilvl="0" w:tplc="9FA87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7CC7"/>
    <w:multiLevelType w:val="hybridMultilevel"/>
    <w:tmpl w:val="E8E2EDEE"/>
    <w:lvl w:ilvl="0" w:tplc="820A2A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F9"/>
    <w:rsid w:val="00186E7F"/>
    <w:rsid w:val="008E58B7"/>
    <w:rsid w:val="00BE52F9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2F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E52F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BE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2F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2F9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BE52F9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BE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52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Ужегова Людмила Викторовна</dc:creator>
  <cp:lastModifiedBy>Ужегова Людмила Викторовна</cp:lastModifiedBy>
  <cp:revision>2</cp:revision>
  <dcterms:created xsi:type="dcterms:W3CDTF">2023-10-05T06:58:00Z</dcterms:created>
  <dcterms:modified xsi:type="dcterms:W3CDTF">2024-01-22T10:11:00Z</dcterms:modified>
</cp:coreProperties>
</file>